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13F2B8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37465022"/>
              <w:placeholder>
                <w:docPart w:val="2AAAFEFD1EC2465EBC8EF2D39EDE29C9"/>
              </w:placeholder>
            </w:sdtPr>
            <w:sdtEndPr/>
            <w:sdtContent>
              <w:r w:rsidR="009B43E7" w:rsidRPr="009B43E7">
                <w:t>Spartanburg Regional Healthcare System Orthopedic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33658AA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854689501"/>
              <w:placeholder>
                <w:docPart w:val="052B9E3EA8604DFFB19542AEDD299B98"/>
              </w:placeholder>
            </w:sdtPr>
            <w:sdtEndPr/>
            <w:sdtContent>
              <w:r w:rsidR="007E3B05" w:rsidRPr="007E3B05">
                <w:t>9768 Warren H. Abernathy Hwy Spartanburg, SC 29301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8AD04E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sdt>
            <w:sdtPr>
              <w:id w:val="-1991863814"/>
              <w:placeholder>
                <w:docPart w:val="3A159F041BBB4C03B95E536F29532F84"/>
              </w:placeholder>
            </w:sdtPr>
            <w:sdtEndPr/>
            <w:sdtContent>
              <w:r w:rsidR="00981E34" w:rsidRPr="00981E34">
                <w:t>350</w:t>
              </w:r>
            </w:sdtContent>
          </w:sdt>
        </w:sdtContent>
      </w:sdt>
    </w:p>
    <w:p w14:paraId="531A20A7" w14:textId="5DB7CEE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sdt>
            <w:sdtPr>
              <w:id w:val="1393618031"/>
              <w:placeholder>
                <w:docPart w:val="D42E86DFA80A420E90C5DB54596525E9"/>
              </w:placeholder>
            </w:sdtPr>
            <w:sdtEndPr/>
            <w:sdtContent>
              <w:r w:rsidR="00D1728D" w:rsidRPr="00D1728D">
                <w:t>1,600</w:t>
              </w:r>
            </w:sdtContent>
          </w:sdt>
        </w:sdtContent>
      </w:sdt>
    </w:p>
    <w:p w14:paraId="2C638408" w14:textId="3D5A472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sdt>
            <w:sdtPr>
              <w:id w:val="887148921"/>
              <w:placeholder>
                <w:docPart w:val="739780BDB9574117A53FF295C08D2F2F"/>
              </w:placeholder>
            </w:sdtPr>
            <w:sdtEndPr/>
            <w:sdtContent>
              <w:r w:rsidR="00625491" w:rsidRPr="00625491">
                <w:t>200</w:t>
              </w:r>
            </w:sdtContent>
          </w:sdt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87344F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25491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3C6E74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25491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DB35F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DB35F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DB35F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DB35F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DB35F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DB35F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10198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E33AA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FF3B4A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298B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DD515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9FABA9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E83866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51E370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3BA48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CE48C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3ACCE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6DF09B0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625491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9D28E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BC7620">
                  <w:t>61</w:t>
                </w:r>
                <w:r w:rsidR="002B454E">
                  <w:t>,</w:t>
                </w:r>
                <w:r w:rsidR="00BC7620">
                  <w:t>380.80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52FC8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9B1294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BA18E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9B1294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E2D32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9B1294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D1029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9B1294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D462F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9B1294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E2E39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9B1294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9E409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9B1294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530145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9B1294">
                  <w:t>1</w:t>
                </w:r>
                <w:r w:rsidR="002438A8">
                  <w:t>9</w:t>
                </w:r>
                <w:r w:rsidR="009B1294">
                  <w:t>,</w:t>
                </w:r>
                <w:r w:rsidR="002438A8">
                  <w:t>314</w:t>
                </w:r>
                <w:r w:rsidR="009B1294">
                  <w:t>.00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97C11E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6F0395">
                  <w:t>8</w:t>
                </w:r>
                <w:r w:rsidR="00316284">
                  <w:t>0,</w:t>
                </w:r>
                <w:r w:rsidR="006F0395">
                  <w:t>694.8</w:t>
                </w:r>
                <w:r w:rsidR="00316284">
                  <w:t>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346A5"/>
    <w:rsid w:val="002438A8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B454E"/>
    <w:rsid w:val="002D1647"/>
    <w:rsid w:val="002D3AD3"/>
    <w:rsid w:val="002D6F33"/>
    <w:rsid w:val="002E2FFB"/>
    <w:rsid w:val="002E69A0"/>
    <w:rsid w:val="003005D6"/>
    <w:rsid w:val="00307C2A"/>
    <w:rsid w:val="003103DD"/>
    <w:rsid w:val="00316284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25491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0395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3B05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1E34"/>
    <w:rsid w:val="00985CED"/>
    <w:rsid w:val="00993B33"/>
    <w:rsid w:val="0099404D"/>
    <w:rsid w:val="00995A5A"/>
    <w:rsid w:val="009A0CB3"/>
    <w:rsid w:val="009B1294"/>
    <w:rsid w:val="009B24B0"/>
    <w:rsid w:val="009B2A81"/>
    <w:rsid w:val="009B43E7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C7620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1728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35FE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2AAAFEFD1EC2465EBC8EF2D39EDE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3474-2641-49B0-8220-BD696A8BD79B}"/>
      </w:docPartPr>
      <w:docPartBody>
        <w:p w:rsidR="00A34CB1" w:rsidRDefault="00A34CB1" w:rsidP="00A34CB1">
          <w:pPr>
            <w:pStyle w:val="2AAAFEFD1EC2465EBC8EF2D39EDE29C9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052B9E3EA8604DFFB19542AEDD29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A4A1-77B5-42D9-8B92-55D783EA0B33}"/>
      </w:docPartPr>
      <w:docPartBody>
        <w:p w:rsidR="00A34CB1" w:rsidRDefault="00A34CB1" w:rsidP="00A34CB1">
          <w:pPr>
            <w:pStyle w:val="052B9E3EA8604DFFB19542AEDD299B98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A159F041BBB4C03B95E536F29532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96C2-45E1-4068-9541-7A21B6341534}"/>
      </w:docPartPr>
      <w:docPartBody>
        <w:p w:rsidR="00A34CB1" w:rsidRDefault="00A34CB1" w:rsidP="00A34CB1">
          <w:pPr>
            <w:pStyle w:val="3A159F041BBB4C03B95E536F29532F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42E86DFA80A420E90C5DB545965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C8BE-3F09-41FD-A2BF-75429697F7E8}"/>
      </w:docPartPr>
      <w:docPartBody>
        <w:p w:rsidR="00A34CB1" w:rsidRDefault="00A34CB1" w:rsidP="00A34CB1">
          <w:pPr>
            <w:pStyle w:val="D42E86DFA80A420E90C5DB54596525E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39780BDB9574117A53FF295C08D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6040-D809-4BC9-95A1-667F992479E9}"/>
      </w:docPartPr>
      <w:docPartBody>
        <w:p w:rsidR="00A34CB1" w:rsidRDefault="00A34CB1" w:rsidP="00A34CB1">
          <w:pPr>
            <w:pStyle w:val="739780BDB9574117A53FF295C08D2F2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A34CB1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CB1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AAAFEFD1EC2465EBC8EF2D39EDE29C9">
    <w:name w:val="2AAAFEFD1EC2465EBC8EF2D39EDE29C9"/>
    <w:rsid w:val="00A34CB1"/>
    <w:rPr>
      <w:kern w:val="2"/>
      <w14:ligatures w14:val="standardContextual"/>
    </w:rPr>
  </w:style>
  <w:style w:type="paragraph" w:customStyle="1" w:styleId="052B9E3EA8604DFFB19542AEDD299B98">
    <w:name w:val="052B9E3EA8604DFFB19542AEDD299B98"/>
    <w:rsid w:val="00A34CB1"/>
    <w:rPr>
      <w:kern w:val="2"/>
      <w14:ligatures w14:val="standardContextual"/>
    </w:rPr>
  </w:style>
  <w:style w:type="paragraph" w:customStyle="1" w:styleId="3A159F041BBB4C03B95E536F29532F84">
    <w:name w:val="3A159F041BBB4C03B95E536F29532F84"/>
    <w:rsid w:val="00A34CB1"/>
    <w:rPr>
      <w:kern w:val="2"/>
      <w14:ligatures w14:val="standardContextual"/>
    </w:rPr>
  </w:style>
  <w:style w:type="paragraph" w:customStyle="1" w:styleId="D42E86DFA80A420E90C5DB54596525E9">
    <w:name w:val="D42E86DFA80A420E90C5DB54596525E9"/>
    <w:rsid w:val="00A34CB1"/>
    <w:rPr>
      <w:kern w:val="2"/>
      <w14:ligatures w14:val="standardContextual"/>
    </w:rPr>
  </w:style>
  <w:style w:type="paragraph" w:customStyle="1" w:styleId="739780BDB9574117A53FF295C08D2F2F">
    <w:name w:val="739780BDB9574117A53FF295C08D2F2F"/>
    <w:rsid w:val="00A34C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Reimer, Robert</cp:lastModifiedBy>
  <cp:revision>2</cp:revision>
  <dcterms:created xsi:type="dcterms:W3CDTF">2024-09-20T11:58:00Z</dcterms:created>
  <dcterms:modified xsi:type="dcterms:W3CDTF">2024-09-20T11:58:00Z</dcterms:modified>
</cp:coreProperties>
</file>